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50" w:rsidRDefault="00A60750" w:rsidP="00A60750">
      <w:pPr>
        <w:pStyle w:val="a5"/>
        <w:spacing w:line="300" w:lineRule="auto"/>
        <w:ind w:right="480"/>
        <w:jc w:val="left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附件1</w:t>
      </w:r>
      <w:r w:rsidR="001665EC">
        <w:rPr>
          <w:rFonts w:hAnsi="宋体" w:hint="eastAsia"/>
          <w:sz w:val="28"/>
          <w:szCs w:val="28"/>
        </w:rPr>
        <w:t>：</w:t>
      </w:r>
      <w:bookmarkStart w:id="0" w:name="_GoBack"/>
      <w:bookmarkEnd w:id="0"/>
    </w:p>
    <w:p w:rsidR="00A60750" w:rsidRPr="001665EC" w:rsidRDefault="00A60750" w:rsidP="001665EC">
      <w:pPr>
        <w:jc w:val="center"/>
        <w:rPr>
          <w:rFonts w:ascii="黑体" w:eastAsia="黑体" w:hAnsi="黑体" w:cs="黑体" w:hint="eastAsia"/>
          <w:sz w:val="30"/>
          <w:szCs w:val="30"/>
        </w:rPr>
      </w:pPr>
      <w:r w:rsidRPr="001665EC">
        <w:rPr>
          <w:rFonts w:ascii="黑体" w:eastAsia="黑体" w:hAnsi="黑体" w:cs="黑体" w:hint="eastAsia"/>
          <w:sz w:val="30"/>
          <w:szCs w:val="30"/>
        </w:rPr>
        <w:t>甘肃省心理学会2020年学术年会日程安排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760"/>
        <w:gridCol w:w="3910"/>
        <w:gridCol w:w="992"/>
        <w:gridCol w:w="1134"/>
      </w:tblGrid>
      <w:tr w:rsidR="00A60750" w:rsidRPr="001665EC" w:rsidTr="00535473">
        <w:trPr>
          <w:trHeight w:val="650"/>
        </w:trPr>
        <w:tc>
          <w:tcPr>
            <w:tcW w:w="1276" w:type="dxa"/>
            <w:vAlign w:val="center"/>
          </w:tcPr>
          <w:p w:rsidR="00A60750" w:rsidRPr="001665EC" w:rsidRDefault="00A60750" w:rsidP="001665E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665EC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1760" w:type="dxa"/>
            <w:vAlign w:val="center"/>
          </w:tcPr>
          <w:p w:rsidR="00A60750" w:rsidRPr="001665EC" w:rsidRDefault="00A60750" w:rsidP="001665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5EC">
              <w:rPr>
                <w:rFonts w:ascii="仿宋" w:eastAsia="仿宋" w:hAnsi="仿宋" w:hint="eastAsia"/>
                <w:sz w:val="24"/>
                <w:szCs w:val="24"/>
              </w:rPr>
              <w:t>时 间</w:t>
            </w:r>
          </w:p>
        </w:tc>
        <w:tc>
          <w:tcPr>
            <w:tcW w:w="3910" w:type="dxa"/>
            <w:vAlign w:val="center"/>
          </w:tcPr>
          <w:p w:rsidR="00A60750" w:rsidRPr="001665EC" w:rsidRDefault="00A60750" w:rsidP="001665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5EC">
              <w:rPr>
                <w:rFonts w:ascii="仿宋" w:eastAsia="仿宋" w:hAnsi="仿宋" w:hint="eastAsia"/>
                <w:sz w:val="24"/>
                <w:szCs w:val="24"/>
              </w:rPr>
              <w:t>内 容</w:t>
            </w:r>
          </w:p>
        </w:tc>
        <w:tc>
          <w:tcPr>
            <w:tcW w:w="992" w:type="dxa"/>
            <w:vAlign w:val="center"/>
          </w:tcPr>
          <w:p w:rsidR="00A60750" w:rsidRPr="001665EC" w:rsidRDefault="00A60750" w:rsidP="001665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5EC">
              <w:rPr>
                <w:rFonts w:ascii="仿宋" w:eastAsia="仿宋" w:hAnsi="仿宋" w:hint="eastAsia"/>
                <w:sz w:val="24"/>
                <w:szCs w:val="24"/>
              </w:rPr>
              <w:t>主持人</w:t>
            </w:r>
          </w:p>
        </w:tc>
        <w:tc>
          <w:tcPr>
            <w:tcW w:w="1134" w:type="dxa"/>
            <w:vAlign w:val="center"/>
          </w:tcPr>
          <w:p w:rsidR="00A60750" w:rsidRPr="001665EC" w:rsidRDefault="00A60750" w:rsidP="001665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5EC"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</w:tr>
      <w:tr w:rsidR="00A60750" w:rsidTr="00535473">
        <w:trPr>
          <w:trHeight w:val="650"/>
        </w:trPr>
        <w:tc>
          <w:tcPr>
            <w:tcW w:w="1276" w:type="dxa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11月6日</w:t>
            </w:r>
          </w:p>
        </w:tc>
        <w:tc>
          <w:tcPr>
            <w:tcW w:w="1760" w:type="dxa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全天</w:t>
            </w:r>
          </w:p>
        </w:tc>
        <w:tc>
          <w:tcPr>
            <w:tcW w:w="6036" w:type="dxa"/>
            <w:gridSpan w:val="3"/>
            <w:vAlign w:val="center"/>
          </w:tcPr>
          <w:p w:rsidR="00A60750" w:rsidRDefault="00A60750" w:rsidP="005354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会议报到</w:t>
            </w:r>
          </w:p>
        </w:tc>
      </w:tr>
      <w:tr w:rsidR="00A60750" w:rsidTr="00535473">
        <w:trPr>
          <w:trHeight w:val="650"/>
        </w:trPr>
        <w:tc>
          <w:tcPr>
            <w:tcW w:w="1276" w:type="dxa"/>
            <w:vMerge w:val="restart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11月7日</w:t>
            </w:r>
          </w:p>
        </w:tc>
        <w:tc>
          <w:tcPr>
            <w:tcW w:w="1760" w:type="dxa"/>
            <w:vMerge w:val="restart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8:30—9:00</w:t>
            </w:r>
          </w:p>
        </w:tc>
        <w:tc>
          <w:tcPr>
            <w:tcW w:w="3910" w:type="dxa"/>
            <w:vAlign w:val="center"/>
          </w:tcPr>
          <w:p w:rsidR="00A60750" w:rsidRDefault="00A60750" w:rsidP="0053547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会议开幕式，介绍与会嘉宾</w:t>
            </w:r>
          </w:p>
        </w:tc>
        <w:tc>
          <w:tcPr>
            <w:tcW w:w="992" w:type="dxa"/>
            <w:vMerge w:val="restart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夏瑞雪</w:t>
            </w:r>
          </w:p>
        </w:tc>
        <w:tc>
          <w:tcPr>
            <w:tcW w:w="1134" w:type="dxa"/>
            <w:vMerge w:val="restart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天水市第三人民医院多功能报告厅</w:t>
            </w:r>
          </w:p>
        </w:tc>
      </w:tr>
      <w:tr w:rsidR="00A60750" w:rsidTr="00535473">
        <w:trPr>
          <w:trHeight w:val="682"/>
        </w:trPr>
        <w:tc>
          <w:tcPr>
            <w:tcW w:w="1276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:rsidR="00A60750" w:rsidRDefault="00A60750" w:rsidP="0053547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甘肃省心理学会理事长致辞</w:t>
            </w:r>
          </w:p>
        </w:tc>
        <w:tc>
          <w:tcPr>
            <w:tcW w:w="992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0750" w:rsidTr="00535473">
        <w:trPr>
          <w:trHeight w:val="682"/>
        </w:trPr>
        <w:tc>
          <w:tcPr>
            <w:tcW w:w="1276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:rsidR="00A60750" w:rsidRDefault="00A60750" w:rsidP="0053547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天水市疾病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预防疾控中心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领导致辞</w:t>
            </w:r>
          </w:p>
        </w:tc>
        <w:tc>
          <w:tcPr>
            <w:tcW w:w="992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0750" w:rsidTr="00535473">
        <w:trPr>
          <w:trHeight w:val="682"/>
        </w:trPr>
        <w:tc>
          <w:tcPr>
            <w:tcW w:w="1276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甘肃省科学技术协会领导讲话</w:t>
            </w:r>
          </w:p>
        </w:tc>
        <w:tc>
          <w:tcPr>
            <w:tcW w:w="992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0750" w:rsidTr="00535473">
        <w:trPr>
          <w:trHeight w:val="682"/>
        </w:trPr>
        <w:tc>
          <w:tcPr>
            <w:tcW w:w="1276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9:00—9:20</w:t>
            </w:r>
          </w:p>
        </w:tc>
        <w:tc>
          <w:tcPr>
            <w:tcW w:w="6036" w:type="dxa"/>
            <w:gridSpan w:val="3"/>
            <w:vAlign w:val="center"/>
          </w:tcPr>
          <w:p w:rsidR="00A60750" w:rsidRDefault="00A60750" w:rsidP="005354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与会代表合影</w:t>
            </w:r>
          </w:p>
        </w:tc>
      </w:tr>
      <w:tr w:rsidR="00A60750" w:rsidTr="00535473">
        <w:trPr>
          <w:trHeight w:val="682"/>
        </w:trPr>
        <w:tc>
          <w:tcPr>
            <w:tcW w:w="1276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9:20—12:00</w:t>
            </w:r>
          </w:p>
        </w:tc>
        <w:tc>
          <w:tcPr>
            <w:tcW w:w="3910" w:type="dxa"/>
            <w:vAlign w:val="center"/>
          </w:tcPr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FF67AE">
              <w:rPr>
                <w:rFonts w:ascii="仿宋" w:eastAsia="仿宋" w:hAnsi="仿宋" w:hint="eastAsia"/>
                <w:sz w:val="24"/>
                <w:szCs w:val="24"/>
              </w:rPr>
              <w:t>新时代心理学如何面对国家发展需要</w:t>
            </w:r>
          </w:p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天津师范大学副校长 白学军教授</w:t>
            </w:r>
          </w:p>
        </w:tc>
        <w:tc>
          <w:tcPr>
            <w:tcW w:w="992" w:type="dxa"/>
            <w:vMerge w:val="restart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周爱保</w:t>
            </w:r>
          </w:p>
        </w:tc>
        <w:tc>
          <w:tcPr>
            <w:tcW w:w="1134" w:type="dxa"/>
            <w:vMerge w:val="restart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天水市第三人民医院多功能报告厅</w:t>
            </w:r>
          </w:p>
        </w:tc>
      </w:tr>
      <w:tr w:rsidR="00A60750" w:rsidTr="00535473">
        <w:trPr>
          <w:trHeight w:val="682"/>
        </w:trPr>
        <w:tc>
          <w:tcPr>
            <w:tcW w:w="1276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心理学与社会治理</w:t>
            </w:r>
          </w:p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华中师范大学 郭永玉教授</w:t>
            </w:r>
          </w:p>
        </w:tc>
        <w:tc>
          <w:tcPr>
            <w:tcW w:w="992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0750" w:rsidTr="00535473">
        <w:trPr>
          <w:trHeight w:val="682"/>
        </w:trPr>
        <w:tc>
          <w:tcPr>
            <w:tcW w:w="1276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美国学校/校园心理服务体系介绍</w:t>
            </w:r>
          </w:p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西北师范大学 贺照敏博士</w:t>
            </w:r>
          </w:p>
        </w:tc>
        <w:tc>
          <w:tcPr>
            <w:tcW w:w="992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0750" w:rsidTr="00535473">
        <w:trPr>
          <w:trHeight w:val="682"/>
        </w:trPr>
        <w:tc>
          <w:tcPr>
            <w:tcW w:w="1276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新时期精神卫生现状与展望</w:t>
            </w:r>
          </w:p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天水市第三人民医院 丁志杰主任医师</w:t>
            </w:r>
          </w:p>
        </w:tc>
        <w:tc>
          <w:tcPr>
            <w:tcW w:w="992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0750" w:rsidTr="00535473">
        <w:trPr>
          <w:trHeight w:val="682"/>
        </w:trPr>
        <w:tc>
          <w:tcPr>
            <w:tcW w:w="1276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12:00—14:30</w:t>
            </w:r>
          </w:p>
        </w:tc>
        <w:tc>
          <w:tcPr>
            <w:tcW w:w="3910" w:type="dxa"/>
            <w:vAlign w:val="center"/>
          </w:tcPr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午休</w:t>
            </w:r>
          </w:p>
        </w:tc>
        <w:tc>
          <w:tcPr>
            <w:tcW w:w="992" w:type="dxa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0750" w:rsidTr="00535473">
        <w:trPr>
          <w:trHeight w:val="682"/>
        </w:trPr>
        <w:tc>
          <w:tcPr>
            <w:tcW w:w="1276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14:30—17:30</w:t>
            </w:r>
          </w:p>
        </w:tc>
        <w:tc>
          <w:tcPr>
            <w:tcW w:w="3910" w:type="dxa"/>
            <w:vAlign w:val="center"/>
          </w:tcPr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工作坊1：创意式绘画在心理咨询中的应用</w:t>
            </w:r>
          </w:p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西北师范大学 姜艳斐博士</w:t>
            </w:r>
          </w:p>
        </w:tc>
        <w:tc>
          <w:tcPr>
            <w:tcW w:w="992" w:type="dxa"/>
            <w:vMerge w:val="restart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>
              <w:rPr>
                <w:rFonts w:ascii="仿宋" w:eastAsia="仿宋" w:hAnsi="仿宋"/>
                <w:sz w:val="24"/>
                <w:szCs w:val="24"/>
              </w:rPr>
              <w:t>荣山</w:t>
            </w:r>
          </w:p>
        </w:tc>
        <w:tc>
          <w:tcPr>
            <w:tcW w:w="1134" w:type="dxa"/>
            <w:vMerge w:val="restart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天水市第三人民医院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（四间多功能教室）</w:t>
            </w:r>
          </w:p>
        </w:tc>
      </w:tr>
      <w:tr w:rsidR="00A60750" w:rsidTr="00535473">
        <w:trPr>
          <w:trHeight w:val="682"/>
        </w:trPr>
        <w:tc>
          <w:tcPr>
            <w:tcW w:w="1276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工作坊2：中小学“以人为中心”团体心理课的实践与应用</w:t>
            </w:r>
          </w:p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兰州市五十一中 张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翔咨询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师</w:t>
            </w:r>
          </w:p>
        </w:tc>
        <w:tc>
          <w:tcPr>
            <w:tcW w:w="992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0750" w:rsidTr="00535473">
        <w:trPr>
          <w:trHeight w:val="682"/>
        </w:trPr>
        <w:tc>
          <w:tcPr>
            <w:tcW w:w="1276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18:30—21:30</w:t>
            </w:r>
          </w:p>
        </w:tc>
        <w:tc>
          <w:tcPr>
            <w:tcW w:w="3910" w:type="dxa"/>
            <w:vAlign w:val="center"/>
          </w:tcPr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工作坊3：心理分析与沙盘游戏</w:t>
            </w:r>
          </w:p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西北师范大学 吴博博士</w:t>
            </w:r>
          </w:p>
        </w:tc>
        <w:tc>
          <w:tcPr>
            <w:tcW w:w="992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0750" w:rsidTr="00535473">
        <w:trPr>
          <w:trHeight w:val="682"/>
        </w:trPr>
        <w:tc>
          <w:tcPr>
            <w:tcW w:w="1276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工作坊4：认知行为疗法的基本原理与核心技术</w:t>
            </w:r>
          </w:p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西北师范大学 朱雅雯博士</w:t>
            </w:r>
          </w:p>
        </w:tc>
        <w:tc>
          <w:tcPr>
            <w:tcW w:w="992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0750" w:rsidTr="00535473">
        <w:trPr>
          <w:trHeight w:val="682"/>
        </w:trPr>
        <w:tc>
          <w:tcPr>
            <w:tcW w:w="1276" w:type="dxa"/>
            <w:vMerge w:val="restart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11月8日</w:t>
            </w:r>
          </w:p>
        </w:tc>
        <w:tc>
          <w:tcPr>
            <w:tcW w:w="1760" w:type="dxa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8:30—11:30</w:t>
            </w:r>
          </w:p>
        </w:tc>
        <w:tc>
          <w:tcPr>
            <w:tcW w:w="3910" w:type="dxa"/>
            <w:vAlign w:val="center"/>
          </w:tcPr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参观天水市第三人民医院精神卫生中心、观摩学习。</w:t>
            </w:r>
          </w:p>
        </w:tc>
        <w:tc>
          <w:tcPr>
            <w:tcW w:w="992" w:type="dxa"/>
            <w:vMerge w:val="restart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刘锦涛</w:t>
            </w:r>
          </w:p>
        </w:tc>
        <w:tc>
          <w:tcPr>
            <w:tcW w:w="1134" w:type="dxa"/>
            <w:vMerge w:val="restart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天水市第三人</w:t>
            </w: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民医院</w:t>
            </w:r>
          </w:p>
        </w:tc>
      </w:tr>
      <w:tr w:rsidR="00A60750" w:rsidTr="00535473">
        <w:trPr>
          <w:trHeight w:val="682"/>
        </w:trPr>
        <w:tc>
          <w:tcPr>
            <w:tcW w:w="1276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11:30—12:00</w:t>
            </w:r>
          </w:p>
        </w:tc>
        <w:tc>
          <w:tcPr>
            <w:tcW w:w="3910" w:type="dxa"/>
            <w:vAlign w:val="center"/>
          </w:tcPr>
          <w:p w:rsidR="00A60750" w:rsidRDefault="00A60750" w:rsidP="0053547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专委会授牌，会议闭幕式。</w:t>
            </w:r>
          </w:p>
        </w:tc>
        <w:tc>
          <w:tcPr>
            <w:tcW w:w="992" w:type="dxa"/>
            <w:vMerge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0750" w:rsidRDefault="00A60750" w:rsidP="005354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665EC" w:rsidRDefault="001665EC" w:rsidP="00A60750">
      <w:pPr>
        <w:pStyle w:val="a5"/>
        <w:spacing w:line="300" w:lineRule="auto"/>
        <w:ind w:right="480"/>
        <w:jc w:val="left"/>
        <w:rPr>
          <w:rFonts w:hAnsi="宋体" w:hint="eastAsia"/>
          <w:sz w:val="28"/>
          <w:szCs w:val="28"/>
        </w:rPr>
      </w:pPr>
    </w:p>
    <w:p w:rsidR="00A60750" w:rsidRDefault="00A60750" w:rsidP="00A60750">
      <w:pPr>
        <w:pStyle w:val="a5"/>
        <w:spacing w:line="300" w:lineRule="auto"/>
        <w:ind w:right="480"/>
        <w:jc w:val="left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附件2</w:t>
      </w:r>
      <w:r w:rsidR="001665EC">
        <w:rPr>
          <w:rFonts w:hAnsi="宋体" w:hint="eastAsia"/>
          <w:sz w:val="28"/>
          <w:szCs w:val="28"/>
        </w:rPr>
        <w:t>：</w:t>
      </w:r>
    </w:p>
    <w:p w:rsidR="00A60750" w:rsidRDefault="00A60750" w:rsidP="00A60750">
      <w:pPr>
        <w:pStyle w:val="a5"/>
        <w:spacing w:line="300" w:lineRule="auto"/>
        <w:ind w:right="480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甘肃省心理学会2020年学术年会参会回执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1276"/>
        <w:gridCol w:w="2268"/>
        <w:gridCol w:w="1695"/>
        <w:gridCol w:w="1565"/>
      </w:tblGrid>
      <w:tr w:rsidR="00A60750" w:rsidTr="00535473">
        <w:trPr>
          <w:trHeight w:val="502"/>
        </w:trPr>
        <w:tc>
          <w:tcPr>
            <w:tcW w:w="1242" w:type="dxa"/>
            <w:vAlign w:val="center"/>
          </w:tcPr>
          <w:p w:rsidR="00A60750" w:rsidRPr="001665EC" w:rsidRDefault="00A60750" w:rsidP="0053547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665EC"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851" w:type="dxa"/>
            <w:vAlign w:val="center"/>
          </w:tcPr>
          <w:p w:rsidR="00A60750" w:rsidRPr="001665EC" w:rsidRDefault="00A60750" w:rsidP="0053547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665EC"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 w:rsidR="00A60750" w:rsidRPr="001665EC" w:rsidRDefault="00A60750" w:rsidP="00535473">
            <w:pPr>
              <w:spacing w:line="400" w:lineRule="exact"/>
              <w:ind w:leftChars="-95" w:left="-199" w:rightChars="-77" w:right="-1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665EC">
              <w:rPr>
                <w:rFonts w:ascii="仿宋" w:eastAsia="仿宋" w:hAnsi="仿宋" w:hint="eastAsia"/>
                <w:sz w:val="24"/>
                <w:szCs w:val="24"/>
              </w:rPr>
              <w:t>职称/职务</w:t>
            </w:r>
          </w:p>
        </w:tc>
        <w:tc>
          <w:tcPr>
            <w:tcW w:w="2268" w:type="dxa"/>
            <w:vAlign w:val="center"/>
          </w:tcPr>
          <w:p w:rsidR="00A60750" w:rsidRPr="001665EC" w:rsidRDefault="00A60750" w:rsidP="0053547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665EC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695" w:type="dxa"/>
            <w:vAlign w:val="center"/>
          </w:tcPr>
          <w:p w:rsidR="00A60750" w:rsidRPr="001665EC" w:rsidRDefault="00A60750" w:rsidP="0053547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665EC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565" w:type="dxa"/>
            <w:vAlign w:val="center"/>
          </w:tcPr>
          <w:p w:rsidR="00A60750" w:rsidRPr="001665EC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665EC">
              <w:rPr>
                <w:rFonts w:ascii="仿宋" w:eastAsia="仿宋" w:hAnsi="仿宋" w:hint="eastAsia"/>
                <w:sz w:val="24"/>
                <w:szCs w:val="24"/>
              </w:rPr>
              <w:t>住 宿</w:t>
            </w:r>
          </w:p>
          <w:p w:rsidR="00A60750" w:rsidRPr="001665EC" w:rsidRDefault="00A60750" w:rsidP="0053547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665EC">
              <w:rPr>
                <w:rFonts w:ascii="仿宋" w:eastAsia="仿宋" w:hAnsi="仿宋" w:hint="eastAsia"/>
                <w:sz w:val="24"/>
                <w:szCs w:val="24"/>
              </w:rPr>
              <w:t>单住/合住</w:t>
            </w:r>
          </w:p>
        </w:tc>
      </w:tr>
      <w:tr w:rsidR="00A60750" w:rsidTr="00535473">
        <w:trPr>
          <w:trHeight w:val="627"/>
        </w:trPr>
        <w:tc>
          <w:tcPr>
            <w:tcW w:w="1242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A60750" w:rsidTr="00535473">
        <w:trPr>
          <w:trHeight w:val="642"/>
        </w:trPr>
        <w:tc>
          <w:tcPr>
            <w:tcW w:w="1242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</w:tr>
      <w:tr w:rsidR="00A60750" w:rsidTr="00535473">
        <w:trPr>
          <w:trHeight w:val="642"/>
        </w:trPr>
        <w:tc>
          <w:tcPr>
            <w:tcW w:w="1242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</w:tr>
      <w:tr w:rsidR="00A60750" w:rsidTr="00535473">
        <w:trPr>
          <w:trHeight w:val="642"/>
        </w:trPr>
        <w:tc>
          <w:tcPr>
            <w:tcW w:w="1242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</w:tr>
    </w:tbl>
    <w:p w:rsidR="00A60750" w:rsidRPr="001665EC" w:rsidRDefault="00A60750" w:rsidP="00A60750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1665EC">
        <w:rPr>
          <w:rFonts w:ascii="仿宋" w:eastAsia="仿宋" w:hAnsi="仿宋" w:hint="eastAsia"/>
          <w:sz w:val="24"/>
          <w:szCs w:val="24"/>
        </w:rPr>
        <w:t>此表可复制。请于11月5前将回执发送到邮箱：64437757qq.com</w:t>
      </w:r>
    </w:p>
    <w:p w:rsidR="00A60750" w:rsidRDefault="00A60750" w:rsidP="00A60750">
      <w:pPr>
        <w:pStyle w:val="a5"/>
        <w:spacing w:line="300" w:lineRule="auto"/>
        <w:ind w:right="480"/>
        <w:jc w:val="left"/>
        <w:rPr>
          <w:rFonts w:hAnsi="宋体" w:hint="eastAsia"/>
          <w:sz w:val="28"/>
          <w:szCs w:val="28"/>
        </w:rPr>
      </w:pPr>
    </w:p>
    <w:p w:rsidR="00A60750" w:rsidRDefault="00A60750" w:rsidP="00A60750">
      <w:pPr>
        <w:pStyle w:val="a5"/>
        <w:spacing w:line="300" w:lineRule="auto"/>
        <w:ind w:right="480"/>
        <w:jc w:val="left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附件3：</w:t>
      </w:r>
    </w:p>
    <w:p w:rsidR="00A60750" w:rsidRPr="001665EC" w:rsidRDefault="00A60750" w:rsidP="00A60750">
      <w:pPr>
        <w:pStyle w:val="a5"/>
        <w:spacing w:line="300" w:lineRule="auto"/>
        <w:ind w:right="480"/>
        <w:jc w:val="center"/>
        <w:rPr>
          <w:rFonts w:ascii="黑体" w:eastAsia="黑体" w:hAnsi="黑体" w:cs="黑体" w:hint="eastAsia"/>
          <w:sz w:val="30"/>
          <w:szCs w:val="30"/>
        </w:rPr>
      </w:pPr>
      <w:r w:rsidRPr="001665EC">
        <w:rPr>
          <w:rFonts w:ascii="黑体" w:eastAsia="黑体" w:hAnsi="黑体" w:cs="黑体" w:hint="eastAsia"/>
          <w:sz w:val="30"/>
          <w:szCs w:val="30"/>
        </w:rPr>
        <w:t>甘肃省心理学会2020年学术</w:t>
      </w:r>
      <w:proofErr w:type="gramStart"/>
      <w:r w:rsidRPr="001665EC">
        <w:rPr>
          <w:rFonts w:ascii="黑体" w:eastAsia="黑体" w:hAnsi="黑体" w:cs="黑体" w:hint="eastAsia"/>
          <w:sz w:val="30"/>
          <w:szCs w:val="30"/>
        </w:rPr>
        <w:t>年会工</w:t>
      </w:r>
      <w:proofErr w:type="gramEnd"/>
      <w:r w:rsidRPr="001665EC">
        <w:rPr>
          <w:rFonts w:ascii="黑体" w:eastAsia="黑体" w:hAnsi="黑体" w:cs="黑体" w:hint="eastAsia"/>
          <w:sz w:val="30"/>
          <w:szCs w:val="30"/>
        </w:rPr>
        <w:t>作坊安排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6"/>
        <w:gridCol w:w="1418"/>
        <w:gridCol w:w="1280"/>
      </w:tblGrid>
      <w:tr w:rsidR="00A60750" w:rsidTr="00535473">
        <w:trPr>
          <w:trHeight w:val="502"/>
          <w:jc w:val="center"/>
        </w:trPr>
        <w:tc>
          <w:tcPr>
            <w:tcW w:w="6386" w:type="dxa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工作坊名称</w:t>
            </w:r>
          </w:p>
        </w:tc>
        <w:tc>
          <w:tcPr>
            <w:tcW w:w="1418" w:type="dxa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1280" w:type="dxa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人数限额</w:t>
            </w:r>
          </w:p>
        </w:tc>
      </w:tr>
      <w:tr w:rsidR="00A60750" w:rsidTr="00535473">
        <w:trPr>
          <w:trHeight w:val="627"/>
          <w:jc w:val="center"/>
        </w:trPr>
        <w:tc>
          <w:tcPr>
            <w:tcW w:w="6386" w:type="dxa"/>
            <w:vAlign w:val="center"/>
          </w:tcPr>
          <w:p w:rsidR="00A60750" w:rsidRDefault="00A60750" w:rsidP="00535473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工作坊1：创意式绘画在心理咨询中的应用</w:t>
            </w:r>
          </w:p>
        </w:tc>
        <w:tc>
          <w:tcPr>
            <w:tcW w:w="1418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姜艳斐</w:t>
            </w:r>
          </w:p>
        </w:tc>
        <w:tc>
          <w:tcPr>
            <w:tcW w:w="1280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60</w:t>
            </w:r>
          </w:p>
        </w:tc>
      </w:tr>
      <w:tr w:rsidR="00A60750" w:rsidRPr="001665EC" w:rsidTr="00535473">
        <w:trPr>
          <w:trHeight w:val="642"/>
          <w:jc w:val="center"/>
        </w:trPr>
        <w:tc>
          <w:tcPr>
            <w:tcW w:w="6386" w:type="dxa"/>
            <w:vAlign w:val="center"/>
          </w:tcPr>
          <w:p w:rsidR="00A60750" w:rsidRPr="001665EC" w:rsidRDefault="00A60750" w:rsidP="00535473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工作坊2：中小学“以人为中心”团体心理课的实践与应用</w:t>
            </w:r>
          </w:p>
        </w:tc>
        <w:tc>
          <w:tcPr>
            <w:tcW w:w="1418" w:type="dxa"/>
            <w:vAlign w:val="center"/>
          </w:tcPr>
          <w:p w:rsidR="00A60750" w:rsidRPr="001665EC" w:rsidRDefault="00A60750" w:rsidP="0053547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张翔</w:t>
            </w:r>
          </w:p>
        </w:tc>
        <w:tc>
          <w:tcPr>
            <w:tcW w:w="1280" w:type="dxa"/>
            <w:vAlign w:val="center"/>
          </w:tcPr>
          <w:p w:rsidR="00A60750" w:rsidRPr="001665EC" w:rsidRDefault="00A60750" w:rsidP="0053547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665EC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</w:tr>
      <w:tr w:rsidR="00A60750" w:rsidRPr="001665EC" w:rsidTr="00535473">
        <w:trPr>
          <w:trHeight w:val="642"/>
          <w:jc w:val="center"/>
        </w:trPr>
        <w:tc>
          <w:tcPr>
            <w:tcW w:w="6386" w:type="dxa"/>
            <w:vAlign w:val="center"/>
          </w:tcPr>
          <w:p w:rsidR="00A60750" w:rsidRPr="001665EC" w:rsidRDefault="00A60750" w:rsidP="00535473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工作坊3：心理分析与沙盘游戏</w:t>
            </w:r>
          </w:p>
        </w:tc>
        <w:tc>
          <w:tcPr>
            <w:tcW w:w="1418" w:type="dxa"/>
            <w:vAlign w:val="center"/>
          </w:tcPr>
          <w:p w:rsidR="00A60750" w:rsidRPr="001665EC" w:rsidRDefault="00A60750" w:rsidP="0053547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吴博</w:t>
            </w:r>
          </w:p>
        </w:tc>
        <w:tc>
          <w:tcPr>
            <w:tcW w:w="1280" w:type="dxa"/>
            <w:vAlign w:val="center"/>
          </w:tcPr>
          <w:p w:rsidR="00A60750" w:rsidRPr="001665EC" w:rsidRDefault="00A60750" w:rsidP="0053547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665EC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</w:tr>
      <w:tr w:rsidR="00A60750" w:rsidRPr="001665EC" w:rsidTr="00535473">
        <w:trPr>
          <w:trHeight w:val="642"/>
          <w:jc w:val="center"/>
        </w:trPr>
        <w:tc>
          <w:tcPr>
            <w:tcW w:w="6386" w:type="dxa"/>
            <w:vAlign w:val="center"/>
          </w:tcPr>
          <w:p w:rsidR="00A60750" w:rsidRPr="001665EC" w:rsidRDefault="00A60750" w:rsidP="00535473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工作坊4：认知行为疗法的基本原理与核心技术</w:t>
            </w:r>
          </w:p>
        </w:tc>
        <w:tc>
          <w:tcPr>
            <w:tcW w:w="1418" w:type="dxa"/>
            <w:vAlign w:val="center"/>
          </w:tcPr>
          <w:p w:rsidR="00A60750" w:rsidRPr="001665EC" w:rsidRDefault="00A60750" w:rsidP="0053547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朱雅雯</w:t>
            </w:r>
          </w:p>
        </w:tc>
        <w:tc>
          <w:tcPr>
            <w:tcW w:w="1280" w:type="dxa"/>
            <w:vAlign w:val="center"/>
          </w:tcPr>
          <w:p w:rsidR="00A60750" w:rsidRPr="001665EC" w:rsidRDefault="00A60750" w:rsidP="0053547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665EC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</w:tr>
    </w:tbl>
    <w:p w:rsidR="00A60750" w:rsidRPr="001665EC" w:rsidRDefault="00A60750" w:rsidP="001665EC">
      <w:pPr>
        <w:spacing w:line="400" w:lineRule="exact"/>
        <w:ind w:firstLineChars="50" w:firstLine="120"/>
        <w:rPr>
          <w:rFonts w:ascii="仿宋" w:eastAsia="仿宋" w:hAnsi="仿宋"/>
          <w:sz w:val="24"/>
          <w:szCs w:val="24"/>
        </w:rPr>
      </w:pPr>
      <w:r w:rsidRPr="001665EC">
        <w:rPr>
          <w:rFonts w:ascii="仿宋" w:eastAsia="仿宋" w:hAnsi="仿宋" w:hint="eastAsia"/>
          <w:sz w:val="24"/>
          <w:szCs w:val="24"/>
        </w:rPr>
        <w:t>按照工作坊报名回执时间确定人员，报完为止。</w:t>
      </w:r>
    </w:p>
    <w:p w:rsidR="00A60750" w:rsidRPr="001665EC" w:rsidRDefault="00A60750" w:rsidP="00A60750">
      <w:pPr>
        <w:pStyle w:val="a5"/>
        <w:spacing w:line="300" w:lineRule="auto"/>
        <w:ind w:right="480"/>
        <w:jc w:val="left"/>
        <w:rPr>
          <w:rFonts w:ascii="仿宋" w:eastAsia="仿宋" w:hAnsi="仿宋" w:hint="eastAsia"/>
          <w:sz w:val="24"/>
          <w:szCs w:val="24"/>
        </w:rPr>
      </w:pPr>
    </w:p>
    <w:p w:rsidR="00A60750" w:rsidRDefault="00A60750" w:rsidP="00A60750">
      <w:pPr>
        <w:pStyle w:val="a5"/>
        <w:spacing w:line="300" w:lineRule="auto"/>
        <w:ind w:right="480"/>
        <w:jc w:val="left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附件4：</w:t>
      </w:r>
    </w:p>
    <w:p w:rsidR="00A60750" w:rsidRDefault="00A60750" w:rsidP="00A60750">
      <w:pPr>
        <w:pStyle w:val="a5"/>
        <w:spacing w:line="300" w:lineRule="auto"/>
        <w:ind w:right="480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甘肃省</w:t>
      </w:r>
      <w:proofErr w:type="gramStart"/>
      <w:r>
        <w:rPr>
          <w:rFonts w:ascii="黑体" w:eastAsia="黑体" w:hAnsi="黑体" w:cs="黑体" w:hint="eastAsia"/>
          <w:sz w:val="30"/>
          <w:szCs w:val="30"/>
        </w:rPr>
        <w:t>心理学会工作坊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>报名回执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1984"/>
        <w:gridCol w:w="3255"/>
        <w:gridCol w:w="1565"/>
      </w:tblGrid>
      <w:tr w:rsidR="00A60750" w:rsidTr="00535473">
        <w:trPr>
          <w:trHeight w:val="502"/>
        </w:trPr>
        <w:tc>
          <w:tcPr>
            <w:tcW w:w="1242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851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984" w:type="dxa"/>
            <w:vAlign w:val="center"/>
          </w:tcPr>
          <w:p w:rsidR="00A60750" w:rsidRDefault="00A60750" w:rsidP="00535473">
            <w:pPr>
              <w:spacing w:line="400" w:lineRule="exact"/>
              <w:ind w:leftChars="-95" w:left="-199" w:rightChars="-77" w:right="-162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255" w:type="dxa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工作坊名称(可填写序号)</w:t>
            </w:r>
          </w:p>
        </w:tc>
        <w:tc>
          <w:tcPr>
            <w:tcW w:w="1565" w:type="dxa"/>
            <w:vAlign w:val="center"/>
          </w:tcPr>
          <w:p w:rsidR="00A60750" w:rsidRDefault="00A60750" w:rsidP="00535473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</w:tr>
      <w:tr w:rsidR="00A60750" w:rsidTr="00535473">
        <w:trPr>
          <w:trHeight w:val="627"/>
        </w:trPr>
        <w:tc>
          <w:tcPr>
            <w:tcW w:w="1242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A60750" w:rsidTr="00535473">
        <w:trPr>
          <w:trHeight w:val="642"/>
        </w:trPr>
        <w:tc>
          <w:tcPr>
            <w:tcW w:w="1242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A60750" w:rsidRDefault="00A60750" w:rsidP="0053547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</w:tr>
    </w:tbl>
    <w:p w:rsidR="00A60750" w:rsidRPr="001665EC" w:rsidRDefault="00A60750" w:rsidP="00A60750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1665EC">
        <w:rPr>
          <w:rFonts w:ascii="仿宋" w:eastAsia="仿宋" w:hAnsi="仿宋" w:hint="eastAsia"/>
          <w:sz w:val="24"/>
          <w:szCs w:val="24"/>
        </w:rPr>
        <w:t>此表可复制。每人最多可报两个工作坊。请于11月6前将回执发送到邮箱：64437757qq.com</w:t>
      </w:r>
    </w:p>
    <w:p w:rsidR="0034077D" w:rsidRPr="001665EC" w:rsidRDefault="0034077D">
      <w:pPr>
        <w:rPr>
          <w:rFonts w:ascii="仿宋" w:eastAsia="仿宋" w:hAnsi="仿宋"/>
          <w:sz w:val="24"/>
          <w:szCs w:val="24"/>
        </w:rPr>
      </w:pPr>
    </w:p>
    <w:sectPr w:rsidR="0034077D" w:rsidRPr="001665EC">
      <w:footerReference w:type="default" r:id="rId7"/>
      <w:pgSz w:w="11906" w:h="16838"/>
      <w:pgMar w:top="1043" w:right="1418" w:bottom="873" w:left="1418" w:header="567" w:footer="595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4B" w:rsidRDefault="002F124B" w:rsidP="00A60750">
      <w:r>
        <w:separator/>
      </w:r>
    </w:p>
  </w:endnote>
  <w:endnote w:type="continuationSeparator" w:id="0">
    <w:p w:rsidR="002F124B" w:rsidRDefault="002F124B" w:rsidP="00A6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305" w:rsidRDefault="002F124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665EC" w:rsidRPr="001665EC">
      <w:rPr>
        <w:noProof/>
        <w:lang w:val="zh-CN" w:eastAsia="zh-CN"/>
      </w:rPr>
      <w:t>-</w:t>
    </w:r>
    <w:r w:rsidR="001665EC" w:rsidRPr="001665EC">
      <w:rPr>
        <w:noProof/>
        <w:lang w:val="en-US" w:eastAsia="zh-CN"/>
      </w:rPr>
      <w:t xml:space="preserve"> 1 -</w:t>
    </w:r>
    <w:r>
      <w:fldChar w:fldCharType="end"/>
    </w:r>
  </w:p>
  <w:p w:rsidR="00673305" w:rsidRDefault="002F12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4B" w:rsidRDefault="002F124B" w:rsidP="00A60750">
      <w:r>
        <w:separator/>
      </w:r>
    </w:p>
  </w:footnote>
  <w:footnote w:type="continuationSeparator" w:id="0">
    <w:p w:rsidR="002F124B" w:rsidRDefault="002F124B" w:rsidP="00A60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3"/>
    <w:rsid w:val="00142AB3"/>
    <w:rsid w:val="001665EC"/>
    <w:rsid w:val="002F124B"/>
    <w:rsid w:val="0034077D"/>
    <w:rsid w:val="00A6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50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750"/>
    <w:rPr>
      <w:sz w:val="18"/>
      <w:szCs w:val="18"/>
    </w:rPr>
  </w:style>
  <w:style w:type="paragraph" w:styleId="a5">
    <w:name w:val="Plain Text"/>
    <w:basedOn w:val="a"/>
    <w:link w:val="Char1"/>
    <w:rsid w:val="00A60750"/>
    <w:rPr>
      <w:rFonts w:ascii="宋体" w:hAnsi="Courier New"/>
    </w:rPr>
  </w:style>
  <w:style w:type="character" w:customStyle="1" w:styleId="Char1">
    <w:name w:val="纯文本 Char"/>
    <w:basedOn w:val="a0"/>
    <w:link w:val="a5"/>
    <w:rsid w:val="00A60750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50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750"/>
    <w:rPr>
      <w:sz w:val="18"/>
      <w:szCs w:val="18"/>
    </w:rPr>
  </w:style>
  <w:style w:type="paragraph" w:styleId="a5">
    <w:name w:val="Plain Text"/>
    <w:basedOn w:val="a"/>
    <w:link w:val="Char1"/>
    <w:rsid w:val="00A60750"/>
    <w:rPr>
      <w:rFonts w:ascii="宋体" w:hAnsi="Courier New"/>
    </w:rPr>
  </w:style>
  <w:style w:type="character" w:customStyle="1" w:styleId="Char1">
    <w:name w:val="纯文本 Char"/>
    <w:basedOn w:val="a0"/>
    <w:link w:val="a5"/>
    <w:rsid w:val="00A60750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160</Words>
  <Characters>915</Characters>
  <Application>Microsoft Office Word</Application>
  <DocSecurity>0</DocSecurity>
  <Lines>7</Lines>
  <Paragraphs>2</Paragraphs>
  <ScaleCrop>false</ScaleCrop>
  <Company>Lenovo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2020-11-02T13:00:00Z</dcterms:created>
  <dcterms:modified xsi:type="dcterms:W3CDTF">2020-11-02T13:17:00Z</dcterms:modified>
</cp:coreProperties>
</file>